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CA3584" w:rsidRPr="00F51E95" w:rsidTr="00CA3584">
        <w:trPr>
          <w:trHeight w:val="3828"/>
        </w:trPr>
        <w:tc>
          <w:tcPr>
            <w:tcW w:w="9978" w:type="dxa"/>
          </w:tcPr>
          <w:p w:rsidR="001463FA" w:rsidRDefault="001463FA" w:rsidP="001463FA">
            <w:pPr>
              <w:tabs>
                <w:tab w:val="left" w:pos="9720"/>
              </w:tabs>
              <w:spacing w:after="0"/>
              <w:jc w:val="center"/>
            </w:pP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78019469" r:id="rId10"/>
              </w:object>
            </w:r>
          </w:p>
          <w:p w:rsidR="001463FA" w:rsidRPr="001463FA" w:rsidRDefault="001463FA" w:rsidP="001463FA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1463FA" w:rsidRPr="001E4E32" w:rsidRDefault="001463FA" w:rsidP="001463FA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1463FA" w:rsidRPr="002E0616" w:rsidRDefault="00AC5200" w:rsidP="001463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1463FA" w:rsidRPr="002E061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ins w:id="0" w:author="Балчугова Вера Владимировна" w:date="2021-03-23T15:43:00Z">
              <w:r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  <w:r>
              <w:rPr>
                <w:rFonts w:ascii="Times New Roman" w:hAnsi="Times New Roman"/>
                <w:b/>
                <w:sz w:val="24"/>
                <w:szCs w:val="24"/>
              </w:rPr>
              <w:t>23.03.2021</w:t>
            </w:r>
            <w:r w:rsidR="001463FA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ins w:id="1" w:author="Балчугова Вера Владимировна" w:date="2021-03-23T15:43:00Z">
              <w:r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  <w:r>
              <w:rPr>
                <w:rFonts w:ascii="Times New Roman" w:hAnsi="Times New Roman"/>
                <w:b/>
                <w:sz w:val="24"/>
                <w:szCs w:val="24"/>
              </w:rPr>
              <w:t>249</w:t>
            </w:r>
          </w:p>
          <w:p w:rsidR="00CA3584" w:rsidRPr="00957F04" w:rsidRDefault="00CA3584" w:rsidP="00E45D12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454F78" w:rsidRDefault="0078695B" w:rsidP="0078695B">
      <w:pPr>
        <w:spacing w:after="0" w:line="240" w:lineRule="auto"/>
        <w:ind w:right="481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EC74BA">
        <w:rPr>
          <w:rFonts w:ascii="Times New Roman" w:hAnsi="Times New Roman"/>
          <w:b/>
          <w:bCs/>
          <w:sz w:val="28"/>
          <w:szCs w:val="28"/>
        </w:rPr>
        <w:t>постановление администрации города Покачи от 12.10.2018 №10</w:t>
      </w:r>
      <w:r w:rsidR="00825155">
        <w:rPr>
          <w:rFonts w:ascii="Times New Roman" w:hAnsi="Times New Roman"/>
          <w:b/>
          <w:bCs/>
          <w:sz w:val="28"/>
          <w:szCs w:val="28"/>
        </w:rPr>
        <w:t>1</w:t>
      </w:r>
      <w:r w:rsidR="00EC74BA">
        <w:rPr>
          <w:rFonts w:ascii="Times New Roman" w:hAnsi="Times New Roman"/>
          <w:b/>
          <w:bCs/>
          <w:sz w:val="28"/>
          <w:szCs w:val="28"/>
        </w:rPr>
        <w:t xml:space="preserve">3 «Об утверждении </w:t>
      </w:r>
      <w:r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EC74BA">
        <w:rPr>
          <w:rFonts w:ascii="Times New Roman" w:hAnsi="Times New Roman"/>
          <w:b/>
          <w:bCs/>
          <w:sz w:val="28"/>
          <w:szCs w:val="28"/>
        </w:rPr>
        <w:t>ой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 w:rsidR="00EC74BA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 xml:space="preserve"> «Сохране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ние и развитие сферы культуры города 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 w:rsidRPr="00454F78">
        <w:rPr>
          <w:rFonts w:ascii="Times New Roman" w:hAnsi="Times New Roman"/>
          <w:b/>
          <w:bCs/>
          <w:sz w:val="28"/>
          <w:szCs w:val="28"/>
        </w:rPr>
        <w:t>качи</w:t>
      </w:r>
      <w:r w:rsidR="00EC74BA">
        <w:rPr>
          <w:rFonts w:ascii="Times New Roman" w:hAnsi="Times New Roman"/>
          <w:b/>
          <w:bCs/>
          <w:sz w:val="28"/>
          <w:szCs w:val="28"/>
        </w:rPr>
        <w:t>»</w:t>
      </w:r>
    </w:p>
    <w:bookmarkEnd w:id="2"/>
    <w:p w:rsidR="0078695B" w:rsidRPr="00EE1D9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95" w:rsidRPr="00EE1D9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6" w:rsidRPr="00454F78" w:rsidRDefault="00000CC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абзацем </w:t>
      </w:r>
      <w:r w:rsidR="00D61294">
        <w:rPr>
          <w:rFonts w:ascii="Times New Roman" w:hAnsi="Times New Roman"/>
          <w:color w:val="000000"/>
          <w:sz w:val="28"/>
          <w:szCs w:val="28"/>
        </w:rPr>
        <w:t>4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части 2 статьи 179 Бюджетного кодекса Российской Федерации, бюджетом города Покачи на 2020 год и плановый период 2021 и 2020 годов, утвержденным решением Думы города Покачи от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13.12.2019 № 98,</w:t>
      </w:r>
      <w:r w:rsidR="00E47413">
        <w:rPr>
          <w:rFonts w:ascii="Times New Roman" w:hAnsi="Times New Roman"/>
          <w:color w:val="000000"/>
          <w:sz w:val="28"/>
          <w:szCs w:val="28"/>
        </w:rPr>
        <w:t>пунктом 3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E47413">
        <w:rPr>
          <w:rFonts w:ascii="Times New Roman" w:hAnsi="Times New Roman"/>
          <w:color w:val="000000"/>
          <w:sz w:val="28"/>
          <w:szCs w:val="28"/>
        </w:rPr>
        <w:t>и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47413"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 w:rsidR="002E0616">
        <w:rPr>
          <w:rFonts w:ascii="Times New Roman" w:hAnsi="Times New Roman"/>
          <w:color w:val="000000"/>
          <w:sz w:val="28"/>
          <w:szCs w:val="28"/>
        </w:rPr>
        <w:t>5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 целями развития</w:t>
      </w:r>
      <w:proofErr w:type="gramEnd"/>
      <w:r w:rsidR="002E0616" w:rsidRPr="00865E5A">
        <w:rPr>
          <w:rFonts w:ascii="Times New Roman" w:hAnsi="Times New Roman"/>
          <w:color w:val="000000"/>
          <w:sz w:val="28"/>
          <w:szCs w:val="28"/>
        </w:rPr>
        <w:t>, утвержденного постановлением администрации города Покачи от 10.10.2019 №898</w:t>
      </w:r>
      <w:r w:rsidR="002E0616"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78695B" w:rsidRDefault="004A3E6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5544">
        <w:rPr>
          <w:rFonts w:ascii="Times New Roman" w:hAnsi="Times New Roman"/>
          <w:sz w:val="28"/>
          <w:szCs w:val="28"/>
        </w:rPr>
        <w:t>. В</w:t>
      </w:r>
      <w:r w:rsidR="0078695B" w:rsidRPr="00454F78">
        <w:rPr>
          <w:rFonts w:ascii="Times New Roman" w:hAnsi="Times New Roman"/>
          <w:sz w:val="28"/>
          <w:szCs w:val="28"/>
        </w:rPr>
        <w:t>нести</w:t>
      </w:r>
      <w:r w:rsidR="0078695B">
        <w:rPr>
          <w:rFonts w:ascii="Times New Roman" w:hAnsi="Times New Roman"/>
          <w:sz w:val="28"/>
          <w:szCs w:val="28"/>
        </w:rPr>
        <w:t xml:space="preserve"> в </w:t>
      </w:r>
      <w:r w:rsidR="0078695B" w:rsidRPr="00454F78">
        <w:rPr>
          <w:rFonts w:ascii="Times New Roman" w:hAnsi="Times New Roman"/>
          <w:sz w:val="28"/>
          <w:szCs w:val="28"/>
        </w:rPr>
        <w:t xml:space="preserve">постановление администрации города Покачи от </w:t>
      </w:r>
      <w:r w:rsidR="0078695B">
        <w:rPr>
          <w:rFonts w:ascii="Times New Roman" w:hAnsi="Times New Roman"/>
          <w:sz w:val="28"/>
          <w:szCs w:val="28"/>
        </w:rPr>
        <w:t>12</w:t>
      </w:r>
      <w:r w:rsidR="0078695B" w:rsidRPr="00454F78">
        <w:rPr>
          <w:rFonts w:ascii="Times New Roman" w:hAnsi="Times New Roman"/>
          <w:sz w:val="28"/>
          <w:szCs w:val="28"/>
        </w:rPr>
        <w:t>.10.201</w:t>
      </w:r>
      <w:r w:rsidR="0078695B">
        <w:rPr>
          <w:rFonts w:ascii="Times New Roman" w:hAnsi="Times New Roman"/>
          <w:sz w:val="28"/>
          <w:szCs w:val="28"/>
        </w:rPr>
        <w:t>8</w:t>
      </w:r>
      <w:r w:rsidR="0078695B" w:rsidRPr="00454F78">
        <w:rPr>
          <w:rFonts w:ascii="Times New Roman" w:hAnsi="Times New Roman"/>
          <w:sz w:val="28"/>
          <w:szCs w:val="28"/>
        </w:rPr>
        <w:t xml:space="preserve"> №1</w:t>
      </w:r>
      <w:r w:rsidR="0078695B">
        <w:rPr>
          <w:rFonts w:ascii="Times New Roman" w:hAnsi="Times New Roman"/>
          <w:sz w:val="28"/>
          <w:szCs w:val="28"/>
        </w:rPr>
        <w:t>013</w:t>
      </w:r>
      <w:r w:rsidR="00FE27F1">
        <w:rPr>
          <w:rFonts w:ascii="Times New Roman" w:hAnsi="Times New Roman"/>
          <w:sz w:val="28"/>
          <w:szCs w:val="28"/>
        </w:rPr>
        <w:t xml:space="preserve"> </w:t>
      </w:r>
      <w:r w:rsidR="00EC74BA"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proofErr w:type="gramStart"/>
      <w:r w:rsidR="00EC74BA" w:rsidRPr="00454F78">
        <w:rPr>
          <w:rFonts w:ascii="Times New Roman" w:hAnsi="Times New Roman"/>
          <w:sz w:val="28"/>
          <w:szCs w:val="28"/>
        </w:rPr>
        <w:t>«С</w:t>
      </w:r>
      <w:proofErr w:type="gramEnd"/>
      <w:r w:rsidR="00EC74BA" w:rsidRPr="00454F78">
        <w:rPr>
          <w:rFonts w:ascii="Times New Roman" w:hAnsi="Times New Roman"/>
          <w:sz w:val="28"/>
          <w:szCs w:val="28"/>
        </w:rPr>
        <w:t>охранение и развитие сферы культуры города Покачи»</w:t>
      </w:r>
      <w:r w:rsidR="00FE27F1">
        <w:rPr>
          <w:rFonts w:ascii="Times New Roman" w:hAnsi="Times New Roman"/>
          <w:sz w:val="28"/>
          <w:szCs w:val="28"/>
        </w:rPr>
        <w:t xml:space="preserve"> </w:t>
      </w:r>
      <w:r w:rsidR="00EC74BA">
        <w:rPr>
          <w:rFonts w:ascii="Times New Roman" w:hAnsi="Times New Roman"/>
          <w:sz w:val="28"/>
          <w:szCs w:val="28"/>
        </w:rPr>
        <w:t xml:space="preserve">(далее – </w:t>
      </w:r>
      <w:r w:rsidR="00FC55E2">
        <w:rPr>
          <w:rFonts w:ascii="Times New Roman" w:hAnsi="Times New Roman"/>
          <w:sz w:val="28"/>
          <w:szCs w:val="28"/>
        </w:rPr>
        <w:t>постановление</w:t>
      </w:r>
      <w:r w:rsidR="00EC74BA">
        <w:rPr>
          <w:rFonts w:ascii="Times New Roman" w:hAnsi="Times New Roman"/>
          <w:sz w:val="28"/>
          <w:szCs w:val="28"/>
        </w:rPr>
        <w:t xml:space="preserve">) </w:t>
      </w:r>
      <w:r w:rsidR="0078695B">
        <w:rPr>
          <w:rFonts w:ascii="Times New Roman" w:hAnsi="Times New Roman"/>
          <w:sz w:val="28"/>
          <w:szCs w:val="28"/>
        </w:rPr>
        <w:t>следующие изменения:</w:t>
      </w:r>
    </w:p>
    <w:p w:rsidR="00FC55E2" w:rsidRPr="007831A4" w:rsidRDefault="004A3E6B" w:rsidP="00D72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FC55E2">
        <w:rPr>
          <w:rFonts w:ascii="Times New Roman" w:hAnsi="Times New Roman"/>
          <w:sz w:val="28"/>
          <w:szCs w:val="28"/>
        </w:rPr>
        <w:t>в</w:t>
      </w:r>
      <w:r w:rsidR="00FC55E2">
        <w:rPr>
          <w:rFonts w:ascii="Times New Roman" w:hAnsi="Times New Roman"/>
          <w:color w:val="000000"/>
          <w:sz w:val="28"/>
          <w:szCs w:val="28"/>
        </w:rPr>
        <w:t xml:space="preserve"> преамбуле постановления</w:t>
      </w:r>
      <w:r w:rsidR="003E71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55E2">
        <w:rPr>
          <w:rFonts w:ascii="Times New Roman" w:hAnsi="Times New Roman"/>
          <w:color w:val="000000"/>
          <w:sz w:val="28"/>
          <w:szCs w:val="28"/>
        </w:rPr>
        <w:t>после слов «пунктами 13,16, 17,18</w:t>
      </w:r>
      <w:r w:rsidR="00570987">
        <w:rPr>
          <w:rFonts w:ascii="Times New Roman" w:hAnsi="Times New Roman"/>
          <w:color w:val="000000"/>
          <w:sz w:val="28"/>
          <w:szCs w:val="28"/>
        </w:rPr>
        <w:t xml:space="preserve">» дополнить словами «части 1 </w:t>
      </w:r>
      <w:r w:rsidR="00FC55E2">
        <w:rPr>
          <w:rFonts w:ascii="Times New Roman" w:hAnsi="Times New Roman"/>
          <w:color w:val="000000"/>
          <w:sz w:val="28"/>
          <w:szCs w:val="28"/>
        </w:rPr>
        <w:t xml:space="preserve">статьи 16»; </w:t>
      </w:r>
    </w:p>
    <w:p w:rsidR="00FC55E2" w:rsidRDefault="00B747F4" w:rsidP="004A3E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C55E2">
        <w:rPr>
          <w:rFonts w:ascii="Times New Roman" w:hAnsi="Times New Roman"/>
          <w:sz w:val="28"/>
          <w:szCs w:val="28"/>
        </w:rPr>
        <w:t xml:space="preserve">) </w:t>
      </w:r>
      <w:r w:rsidR="00D72A8D">
        <w:rPr>
          <w:rFonts w:ascii="Times New Roman" w:hAnsi="Times New Roman"/>
          <w:sz w:val="28"/>
          <w:szCs w:val="28"/>
        </w:rPr>
        <w:t>в</w:t>
      </w:r>
      <w:r w:rsidR="00D72A8D">
        <w:rPr>
          <w:rFonts w:ascii="Times New Roman" w:hAnsi="Times New Roman"/>
          <w:color w:val="000000"/>
          <w:sz w:val="28"/>
          <w:szCs w:val="28"/>
        </w:rPr>
        <w:t xml:space="preserve"> преамбуле постановления </w:t>
      </w:r>
      <w:r w:rsidR="004A3E6B">
        <w:rPr>
          <w:rFonts w:ascii="Times New Roman" w:hAnsi="Times New Roman"/>
          <w:color w:val="000000"/>
          <w:sz w:val="28"/>
          <w:szCs w:val="28"/>
        </w:rPr>
        <w:t>слова «</w:t>
      </w:r>
      <w:hyperlink r:id="rId11" w:history="1">
        <w:r w:rsidR="004A3E6B" w:rsidRPr="004A3E6B">
          <w:rPr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="004A3E6B">
        <w:rPr>
          <w:rFonts w:ascii="Times New Roman" w:hAnsi="Times New Roman" w:cs="Times New Roman"/>
          <w:sz w:val="28"/>
          <w:szCs w:val="28"/>
        </w:rPr>
        <w:t xml:space="preserve"> администрации города Покачи от 24.07.2012 №717 «Об утверждении Положения об организации и осуществлении музейного обслуживания населения города Покачи» заменить слова</w:t>
      </w:r>
      <w:r w:rsidR="00FC55E2">
        <w:rPr>
          <w:rFonts w:ascii="Times New Roman" w:hAnsi="Times New Roman" w:cs="Times New Roman"/>
          <w:sz w:val="28"/>
          <w:szCs w:val="28"/>
        </w:rPr>
        <w:t>ми</w:t>
      </w:r>
      <w:r w:rsidR="004A3E6B">
        <w:rPr>
          <w:rFonts w:ascii="Times New Roman" w:hAnsi="Times New Roman" w:cs="Times New Roman"/>
          <w:sz w:val="28"/>
          <w:szCs w:val="28"/>
        </w:rPr>
        <w:t xml:space="preserve"> «постановлением администрации города Покачи от 20.11.2020 №972 «Об утверждении Положения об организации и осуществлении музейного обслуживания населения города Покачи»</w:t>
      </w:r>
      <w:r w:rsidR="00FC55E2">
        <w:rPr>
          <w:rFonts w:ascii="Times New Roman" w:hAnsi="Times New Roman" w:cs="Times New Roman"/>
          <w:sz w:val="28"/>
          <w:szCs w:val="28"/>
        </w:rPr>
        <w:t>.</w:t>
      </w:r>
    </w:p>
    <w:p w:rsidR="002F3486" w:rsidRPr="007831A4" w:rsidRDefault="00FC55E2" w:rsidP="00783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муниципальную программу </w:t>
      </w:r>
      <w:r w:rsidRPr="007831A4">
        <w:rPr>
          <w:rFonts w:ascii="Times New Roman" w:hAnsi="Times New Roman" w:cs="Times New Roman"/>
          <w:sz w:val="28"/>
          <w:szCs w:val="28"/>
        </w:rPr>
        <w:t>«</w:t>
      </w:r>
      <w:r w:rsidRPr="007831A4">
        <w:rPr>
          <w:rFonts w:ascii="Times New Roman" w:hAnsi="Times New Roman"/>
          <w:bCs/>
          <w:sz w:val="28"/>
          <w:szCs w:val="28"/>
        </w:rPr>
        <w:t xml:space="preserve">Сохранение и развитие сферы культуры города Покачи», утвержденную постановлением администрации города Покачи </w:t>
      </w:r>
      <w:r w:rsidRPr="007831A4">
        <w:rPr>
          <w:rFonts w:ascii="Times New Roman" w:hAnsi="Times New Roman"/>
          <w:sz w:val="28"/>
          <w:szCs w:val="28"/>
        </w:rPr>
        <w:t>от 12.10.2018</w:t>
      </w:r>
      <w:r w:rsidRPr="00454F78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013 (далее – муниципальная программа) следующие изменения:</w:t>
      </w:r>
    </w:p>
    <w:p w:rsidR="002E0616" w:rsidRDefault="00FC55E2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8695B" w:rsidRPr="007F1AC9">
        <w:rPr>
          <w:rFonts w:ascii="Times New Roman" w:hAnsi="Times New Roman"/>
          <w:sz w:val="28"/>
          <w:szCs w:val="28"/>
        </w:rPr>
        <w:t xml:space="preserve">) </w:t>
      </w:r>
      <w:r w:rsidR="002E0616">
        <w:rPr>
          <w:rFonts w:ascii="Times New Roman" w:hAnsi="Times New Roman"/>
          <w:sz w:val="28"/>
          <w:szCs w:val="28"/>
        </w:rPr>
        <w:t xml:space="preserve">строку 11 паспорта муниципальной программы </w:t>
      </w:r>
      <w:r w:rsidR="002E06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831A4" w:rsidRDefault="007831A4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0616" w:rsidRDefault="002E0616" w:rsidP="002E0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2E0616" w:rsidRPr="002C0110" w:rsidTr="00644438">
        <w:tc>
          <w:tcPr>
            <w:tcW w:w="456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8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2E0616" w:rsidRPr="004840F4" w:rsidRDefault="002E0616" w:rsidP="00AE62A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 w:rsidRPr="00A42954">
              <w:rPr>
                <w:rFonts w:ascii="Times New Roman" w:hAnsi="Times New Roman" w:cs="Times New Roman"/>
                <w:sz w:val="24"/>
                <w:szCs w:val="24"/>
              </w:rPr>
              <w:t>1 39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55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87AEB">
              <w:rPr>
                <w:rFonts w:ascii="Times New Roman" w:hAnsi="Times New Roman" w:cs="Times New Roman"/>
                <w:sz w:val="24"/>
                <w:szCs w:val="24"/>
              </w:rPr>
              <w:t>663886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7AE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2019 год – 115 991 929,99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9A11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11B1">
              <w:rPr>
                <w:rFonts w:ascii="Times New Roman" w:hAnsi="Times New Roman" w:cs="Times New Roman"/>
                <w:sz w:val="24"/>
                <w:szCs w:val="24"/>
              </w:rPr>
              <w:t>175 450,76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96 324 375,32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94 617 475,32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2024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2025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2026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2027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2028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2029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2030 год – 120 319 331,94 рублей.</w:t>
            </w:r>
          </w:p>
        </w:tc>
      </w:tr>
    </w:tbl>
    <w:p w:rsidR="002E0616" w:rsidRDefault="00E47413" w:rsidP="00786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2E0616" w:rsidRDefault="00FC55E2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0616">
        <w:rPr>
          <w:rFonts w:ascii="Times New Roman" w:hAnsi="Times New Roman"/>
          <w:sz w:val="28"/>
          <w:szCs w:val="28"/>
        </w:rPr>
        <w:t xml:space="preserve">) таблицу 2 </w:t>
      </w:r>
      <w:r w:rsidR="002E0616" w:rsidRPr="00993FB2">
        <w:rPr>
          <w:rFonts w:ascii="Times New Roman" w:hAnsi="Times New Roman"/>
          <w:sz w:val="28"/>
          <w:szCs w:val="28"/>
        </w:rPr>
        <w:t xml:space="preserve">статьи 5 </w:t>
      </w:r>
      <w:r w:rsidR="002E0616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2E0616">
        <w:rPr>
          <w:rFonts w:ascii="Times New Roman" w:hAnsi="Times New Roman"/>
          <w:sz w:val="28"/>
          <w:szCs w:val="28"/>
        </w:rPr>
        <w:t xml:space="preserve"> изложить в ново</w:t>
      </w:r>
      <w:r w:rsidR="00E47413">
        <w:rPr>
          <w:rFonts w:ascii="Times New Roman" w:hAnsi="Times New Roman"/>
          <w:sz w:val="28"/>
          <w:szCs w:val="28"/>
        </w:rPr>
        <w:t xml:space="preserve">й редакции согласно приложению </w:t>
      </w:r>
      <w:r w:rsidR="002E0616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951C3E" w:rsidRDefault="00D72A8D" w:rsidP="00951C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51C3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51C3E"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</w:t>
      </w:r>
      <w:r w:rsidR="00951C3E" w:rsidRPr="00B03967">
        <w:rPr>
          <w:rFonts w:ascii="Times New Roman" w:hAnsi="Times New Roman"/>
          <w:sz w:val="28"/>
          <w:szCs w:val="28"/>
        </w:rPr>
        <w:t>обеспечить размещение муниципальной программы «</w:t>
      </w:r>
      <w:r w:rsidR="00951C3E" w:rsidRPr="00454F78">
        <w:rPr>
          <w:rFonts w:ascii="Times New Roman" w:hAnsi="Times New Roman"/>
          <w:sz w:val="28"/>
          <w:szCs w:val="28"/>
        </w:rPr>
        <w:t>Сохранение и развитие сферы культуры города Покачи</w:t>
      </w:r>
      <w:r w:rsidR="00951C3E" w:rsidRPr="00B03967">
        <w:rPr>
          <w:rFonts w:ascii="Times New Roman" w:hAnsi="Times New Roman"/>
          <w:sz w:val="28"/>
          <w:szCs w:val="28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</w:t>
      </w:r>
      <w:r w:rsidR="00E47413">
        <w:rPr>
          <w:rFonts w:ascii="Times New Roman" w:hAnsi="Times New Roman"/>
          <w:sz w:val="28"/>
          <w:szCs w:val="28"/>
        </w:rPr>
        <w:t>пальных программ города Покачи,</w:t>
      </w:r>
      <w:r w:rsidR="00951C3E" w:rsidRPr="00B03967">
        <w:rPr>
          <w:rFonts w:ascii="Times New Roman" w:hAnsi="Times New Roman"/>
          <w:sz w:val="28"/>
          <w:szCs w:val="28"/>
        </w:rPr>
        <w:t xml:space="preserve"> в течение </w:t>
      </w:r>
      <w:r w:rsidR="00951C3E">
        <w:rPr>
          <w:rFonts w:ascii="Times New Roman" w:hAnsi="Times New Roman"/>
          <w:sz w:val="28"/>
          <w:szCs w:val="28"/>
        </w:rPr>
        <w:t>семи</w:t>
      </w:r>
      <w:r w:rsidR="00951C3E" w:rsidRPr="00B03967">
        <w:rPr>
          <w:rFonts w:ascii="Times New Roman" w:hAnsi="Times New Roman"/>
          <w:sz w:val="28"/>
          <w:szCs w:val="28"/>
        </w:rPr>
        <w:t xml:space="preserve"> рабочих дней после утвер</w:t>
      </w:r>
      <w:r w:rsidR="00951C3E">
        <w:rPr>
          <w:rFonts w:ascii="Times New Roman" w:hAnsi="Times New Roman"/>
          <w:sz w:val="28"/>
          <w:szCs w:val="28"/>
        </w:rPr>
        <w:t>ждения настоящего постановления.</w:t>
      </w:r>
      <w:proofErr w:type="gramEnd"/>
    </w:p>
    <w:p w:rsidR="00537466" w:rsidRDefault="00D72A8D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87AEB" w:rsidRPr="00487AEB">
        <w:rPr>
          <w:rFonts w:ascii="Times New Roman" w:hAnsi="Times New Roman"/>
          <w:sz w:val="28"/>
          <w:szCs w:val="28"/>
        </w:rPr>
        <w:t>. Настоящее постановление вступает в силу после официального опубликования</w:t>
      </w:r>
      <w:r w:rsidR="00537466">
        <w:rPr>
          <w:rFonts w:ascii="Times New Roman" w:hAnsi="Times New Roman"/>
          <w:sz w:val="28"/>
          <w:szCs w:val="28"/>
        </w:rPr>
        <w:t>.</w:t>
      </w:r>
    </w:p>
    <w:p w:rsidR="00487AEB" w:rsidRPr="00487AEB" w:rsidRDefault="00537466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Пункт 2 настоящего постановления  </w:t>
      </w:r>
      <w:r w:rsidR="00487AEB" w:rsidRPr="00487AEB">
        <w:rPr>
          <w:rFonts w:ascii="Times New Roman" w:hAnsi="Times New Roman"/>
          <w:sz w:val="28"/>
          <w:szCs w:val="28"/>
        </w:rPr>
        <w:t xml:space="preserve">распространяет свое действие на </w:t>
      </w:r>
      <w:proofErr w:type="gramStart"/>
      <w:r w:rsidR="00487AEB" w:rsidRPr="00487AEB">
        <w:rPr>
          <w:rFonts w:ascii="Times New Roman" w:hAnsi="Times New Roman"/>
          <w:sz w:val="28"/>
          <w:szCs w:val="28"/>
        </w:rPr>
        <w:t xml:space="preserve">правоотношения, возникшие с </w:t>
      </w:r>
      <w:r w:rsidR="00816E52">
        <w:rPr>
          <w:rFonts w:ascii="Times New Roman" w:hAnsi="Times New Roman"/>
          <w:sz w:val="28"/>
          <w:szCs w:val="28"/>
        </w:rPr>
        <w:t>30</w:t>
      </w:r>
      <w:r w:rsidR="00487AEB" w:rsidRPr="00487AEB">
        <w:rPr>
          <w:rFonts w:ascii="Times New Roman" w:hAnsi="Times New Roman"/>
          <w:sz w:val="28"/>
          <w:szCs w:val="28"/>
        </w:rPr>
        <w:t>.</w:t>
      </w:r>
      <w:r w:rsidR="00816E52">
        <w:rPr>
          <w:rFonts w:ascii="Times New Roman" w:hAnsi="Times New Roman"/>
          <w:sz w:val="28"/>
          <w:szCs w:val="28"/>
        </w:rPr>
        <w:t>12</w:t>
      </w:r>
      <w:r w:rsidR="00487AEB" w:rsidRPr="00487AEB">
        <w:rPr>
          <w:rFonts w:ascii="Times New Roman" w:hAnsi="Times New Roman"/>
          <w:sz w:val="28"/>
          <w:szCs w:val="28"/>
        </w:rPr>
        <w:t>.20</w:t>
      </w:r>
      <w:r w:rsidR="00816E52">
        <w:rPr>
          <w:rFonts w:ascii="Times New Roman" w:hAnsi="Times New Roman"/>
          <w:sz w:val="28"/>
          <w:szCs w:val="28"/>
        </w:rPr>
        <w:t>20</w:t>
      </w:r>
      <w:r w:rsidR="00487AEB" w:rsidRPr="00487AEB">
        <w:rPr>
          <w:rFonts w:ascii="Times New Roman" w:hAnsi="Times New Roman"/>
          <w:sz w:val="28"/>
          <w:szCs w:val="28"/>
        </w:rPr>
        <w:t xml:space="preserve"> и действует</w:t>
      </w:r>
      <w:proofErr w:type="gramEnd"/>
      <w:r w:rsidR="00487AEB" w:rsidRPr="00487AEB">
        <w:rPr>
          <w:rFonts w:ascii="Times New Roman" w:hAnsi="Times New Roman"/>
          <w:sz w:val="28"/>
          <w:szCs w:val="28"/>
        </w:rPr>
        <w:t xml:space="preserve"> до 31.12.20</w:t>
      </w:r>
      <w:r w:rsidR="00816E52">
        <w:rPr>
          <w:rFonts w:ascii="Times New Roman" w:hAnsi="Times New Roman"/>
          <w:sz w:val="28"/>
          <w:szCs w:val="28"/>
        </w:rPr>
        <w:t>20</w:t>
      </w:r>
      <w:r w:rsidR="00487AEB">
        <w:rPr>
          <w:rFonts w:ascii="Times New Roman" w:hAnsi="Times New Roman"/>
          <w:sz w:val="28"/>
          <w:szCs w:val="28"/>
        </w:rPr>
        <w:t>.</w:t>
      </w:r>
    </w:p>
    <w:p w:rsidR="00E47413" w:rsidRDefault="00346FC3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8695B" w:rsidRPr="00BC28D1">
        <w:rPr>
          <w:rFonts w:ascii="Times New Roman" w:hAnsi="Times New Roman"/>
          <w:sz w:val="28"/>
          <w:szCs w:val="28"/>
        </w:rPr>
        <w:t>.Опубликовать настоящее постановление в газете «Покачевский вестник».</w:t>
      </w:r>
    </w:p>
    <w:p w:rsidR="0078695B" w:rsidRPr="00E47413" w:rsidRDefault="00346FC3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8695B" w:rsidRPr="00BC28D1">
        <w:rPr>
          <w:rFonts w:ascii="Times New Roman" w:hAnsi="Times New Roman"/>
          <w:sz w:val="28"/>
          <w:szCs w:val="28"/>
        </w:rPr>
        <w:t>.</w:t>
      </w:r>
      <w:proofErr w:type="gramStart"/>
      <w:r w:rsidR="0078695B" w:rsidRPr="00BC28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8695B" w:rsidRPr="00BC28D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города Покачи Г.Д. Гвоздь.</w:t>
      </w: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454F78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  <w:t xml:space="preserve">                                                                         В.И. Степура</w:t>
      </w: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137752" w:rsidRDefault="00137752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2F0C1E">
      <w:headerReference w:type="default" r:id="rId12"/>
      <w:pgSz w:w="11905" w:h="16838"/>
      <w:pgMar w:top="1134" w:right="567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DFA" w:rsidRDefault="00F74DFA" w:rsidP="004E1367">
      <w:pPr>
        <w:spacing w:after="0" w:line="240" w:lineRule="auto"/>
      </w:pPr>
      <w:r>
        <w:separator/>
      </w:r>
    </w:p>
  </w:endnote>
  <w:endnote w:type="continuationSeparator" w:id="0">
    <w:p w:rsidR="00F74DFA" w:rsidRDefault="00F74DFA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DFA" w:rsidRDefault="00F74DFA" w:rsidP="004E1367">
      <w:pPr>
        <w:spacing w:after="0" w:line="240" w:lineRule="auto"/>
      </w:pPr>
      <w:r>
        <w:separator/>
      </w:r>
    </w:p>
  </w:footnote>
  <w:footnote w:type="continuationSeparator" w:id="0">
    <w:p w:rsidR="00F74DFA" w:rsidRDefault="00F74DFA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Default="00E45342" w:rsidP="00E45342">
    <w:pPr>
      <w:pStyle w:val="a8"/>
      <w:jc w:val="center"/>
    </w:pPr>
  </w:p>
  <w:p w:rsidR="00E45342" w:rsidRPr="00E45342" w:rsidRDefault="00F74DFA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A938C0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A938C0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52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A938C0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7BB"/>
    <w:rsid w:val="00000CCB"/>
    <w:rsid w:val="00001542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1BEA"/>
    <w:rsid w:val="000C3894"/>
    <w:rsid w:val="000D4889"/>
    <w:rsid w:val="00105D82"/>
    <w:rsid w:val="001265A1"/>
    <w:rsid w:val="00135D98"/>
    <w:rsid w:val="00137752"/>
    <w:rsid w:val="001463FA"/>
    <w:rsid w:val="001537B3"/>
    <w:rsid w:val="001634A1"/>
    <w:rsid w:val="0016611A"/>
    <w:rsid w:val="001703B7"/>
    <w:rsid w:val="00173D61"/>
    <w:rsid w:val="0017744A"/>
    <w:rsid w:val="001801BF"/>
    <w:rsid w:val="00181257"/>
    <w:rsid w:val="001812E2"/>
    <w:rsid w:val="00184CCE"/>
    <w:rsid w:val="00193181"/>
    <w:rsid w:val="001A7CE0"/>
    <w:rsid w:val="001B6C9F"/>
    <w:rsid w:val="001E5719"/>
    <w:rsid w:val="001F256F"/>
    <w:rsid w:val="001F2ECB"/>
    <w:rsid w:val="001F419C"/>
    <w:rsid w:val="00203963"/>
    <w:rsid w:val="00220BEB"/>
    <w:rsid w:val="002233C3"/>
    <w:rsid w:val="00225069"/>
    <w:rsid w:val="002252FA"/>
    <w:rsid w:val="00242F42"/>
    <w:rsid w:val="002466BB"/>
    <w:rsid w:val="00264C9D"/>
    <w:rsid w:val="0026684A"/>
    <w:rsid w:val="002770A3"/>
    <w:rsid w:val="002777FE"/>
    <w:rsid w:val="002850CA"/>
    <w:rsid w:val="0029241E"/>
    <w:rsid w:val="00294466"/>
    <w:rsid w:val="002B35F5"/>
    <w:rsid w:val="002B53CE"/>
    <w:rsid w:val="002C6FEE"/>
    <w:rsid w:val="002D5D4C"/>
    <w:rsid w:val="002E0616"/>
    <w:rsid w:val="002F0C1E"/>
    <w:rsid w:val="002F3486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46FC3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5D0B"/>
    <w:rsid w:val="003E36A6"/>
    <w:rsid w:val="003E3950"/>
    <w:rsid w:val="003E4DBC"/>
    <w:rsid w:val="003E71FB"/>
    <w:rsid w:val="003E7243"/>
    <w:rsid w:val="0040413A"/>
    <w:rsid w:val="00412107"/>
    <w:rsid w:val="00420583"/>
    <w:rsid w:val="00422ACD"/>
    <w:rsid w:val="00426D7E"/>
    <w:rsid w:val="00435544"/>
    <w:rsid w:val="00443C8A"/>
    <w:rsid w:val="00457A51"/>
    <w:rsid w:val="00464D73"/>
    <w:rsid w:val="004732F6"/>
    <w:rsid w:val="00473D9D"/>
    <w:rsid w:val="00487AEB"/>
    <w:rsid w:val="00490A7C"/>
    <w:rsid w:val="004A3E6B"/>
    <w:rsid w:val="004B1FAD"/>
    <w:rsid w:val="004C03A7"/>
    <w:rsid w:val="004D2E4C"/>
    <w:rsid w:val="004E1367"/>
    <w:rsid w:val="004F2BD2"/>
    <w:rsid w:val="004F4500"/>
    <w:rsid w:val="004F4867"/>
    <w:rsid w:val="005009AE"/>
    <w:rsid w:val="0050531E"/>
    <w:rsid w:val="00507BD5"/>
    <w:rsid w:val="00524F7E"/>
    <w:rsid w:val="00537466"/>
    <w:rsid w:val="00540672"/>
    <w:rsid w:val="00551BB3"/>
    <w:rsid w:val="00555D08"/>
    <w:rsid w:val="00556718"/>
    <w:rsid w:val="005570EE"/>
    <w:rsid w:val="00562D75"/>
    <w:rsid w:val="00570987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706B"/>
    <w:rsid w:val="006D2185"/>
    <w:rsid w:val="006E3027"/>
    <w:rsid w:val="006F738A"/>
    <w:rsid w:val="007155CB"/>
    <w:rsid w:val="00733B60"/>
    <w:rsid w:val="00750FEF"/>
    <w:rsid w:val="007607E3"/>
    <w:rsid w:val="00762BC8"/>
    <w:rsid w:val="007652C7"/>
    <w:rsid w:val="00770845"/>
    <w:rsid w:val="00780745"/>
    <w:rsid w:val="007831A4"/>
    <w:rsid w:val="0078695B"/>
    <w:rsid w:val="0079123D"/>
    <w:rsid w:val="007A0480"/>
    <w:rsid w:val="007A1E7D"/>
    <w:rsid w:val="007B1213"/>
    <w:rsid w:val="007B14EE"/>
    <w:rsid w:val="007B3D4D"/>
    <w:rsid w:val="007C149A"/>
    <w:rsid w:val="007D1514"/>
    <w:rsid w:val="007D35E8"/>
    <w:rsid w:val="007D700F"/>
    <w:rsid w:val="00810E92"/>
    <w:rsid w:val="008147A9"/>
    <w:rsid w:val="00816E52"/>
    <w:rsid w:val="00825155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5FD0"/>
    <w:rsid w:val="00890A5F"/>
    <w:rsid w:val="008A2830"/>
    <w:rsid w:val="008A7C90"/>
    <w:rsid w:val="008C2494"/>
    <w:rsid w:val="008C32B9"/>
    <w:rsid w:val="008C5D2B"/>
    <w:rsid w:val="008D0FEA"/>
    <w:rsid w:val="008D466F"/>
    <w:rsid w:val="008D5164"/>
    <w:rsid w:val="008D5D82"/>
    <w:rsid w:val="00901A98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30B9"/>
    <w:rsid w:val="0098229B"/>
    <w:rsid w:val="00992896"/>
    <w:rsid w:val="00996D3C"/>
    <w:rsid w:val="009979BB"/>
    <w:rsid w:val="009A11B1"/>
    <w:rsid w:val="009A55C7"/>
    <w:rsid w:val="009B2DBB"/>
    <w:rsid w:val="009B2EF0"/>
    <w:rsid w:val="009B3BA0"/>
    <w:rsid w:val="009C4105"/>
    <w:rsid w:val="009D08C2"/>
    <w:rsid w:val="009D75D4"/>
    <w:rsid w:val="009F01ED"/>
    <w:rsid w:val="009F1003"/>
    <w:rsid w:val="00A226C9"/>
    <w:rsid w:val="00A23ABB"/>
    <w:rsid w:val="00A24AFA"/>
    <w:rsid w:val="00A278DC"/>
    <w:rsid w:val="00A4472B"/>
    <w:rsid w:val="00A47352"/>
    <w:rsid w:val="00A51230"/>
    <w:rsid w:val="00A629FE"/>
    <w:rsid w:val="00A8022E"/>
    <w:rsid w:val="00A938C0"/>
    <w:rsid w:val="00AA1E5E"/>
    <w:rsid w:val="00AB6216"/>
    <w:rsid w:val="00AC5200"/>
    <w:rsid w:val="00AD527C"/>
    <w:rsid w:val="00AD58DB"/>
    <w:rsid w:val="00AE3641"/>
    <w:rsid w:val="00AE558E"/>
    <w:rsid w:val="00AE62A5"/>
    <w:rsid w:val="00B002A2"/>
    <w:rsid w:val="00B0777F"/>
    <w:rsid w:val="00B13252"/>
    <w:rsid w:val="00B25E7C"/>
    <w:rsid w:val="00B4038E"/>
    <w:rsid w:val="00B50581"/>
    <w:rsid w:val="00B51668"/>
    <w:rsid w:val="00B710A4"/>
    <w:rsid w:val="00B72A34"/>
    <w:rsid w:val="00B747F4"/>
    <w:rsid w:val="00B84402"/>
    <w:rsid w:val="00B915DB"/>
    <w:rsid w:val="00BA37FC"/>
    <w:rsid w:val="00BA72C4"/>
    <w:rsid w:val="00BB2E91"/>
    <w:rsid w:val="00BD244D"/>
    <w:rsid w:val="00BD260F"/>
    <w:rsid w:val="00BD7ABC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61A9F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D12336"/>
    <w:rsid w:val="00D16471"/>
    <w:rsid w:val="00D25AE3"/>
    <w:rsid w:val="00D30B3E"/>
    <w:rsid w:val="00D37731"/>
    <w:rsid w:val="00D379CA"/>
    <w:rsid w:val="00D44B51"/>
    <w:rsid w:val="00D51DBA"/>
    <w:rsid w:val="00D54CB4"/>
    <w:rsid w:val="00D5581C"/>
    <w:rsid w:val="00D61294"/>
    <w:rsid w:val="00D62729"/>
    <w:rsid w:val="00D66D1A"/>
    <w:rsid w:val="00D67502"/>
    <w:rsid w:val="00D72A8D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47413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3A4A"/>
    <w:rsid w:val="00EA494A"/>
    <w:rsid w:val="00EB54C8"/>
    <w:rsid w:val="00EC74BA"/>
    <w:rsid w:val="00ED1493"/>
    <w:rsid w:val="00ED2D91"/>
    <w:rsid w:val="00EE1D95"/>
    <w:rsid w:val="00EF1732"/>
    <w:rsid w:val="00EF2A81"/>
    <w:rsid w:val="00EF5D01"/>
    <w:rsid w:val="00F0210F"/>
    <w:rsid w:val="00F110ED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4DFA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55E2"/>
    <w:rsid w:val="00FC6B3D"/>
    <w:rsid w:val="00FD144B"/>
    <w:rsid w:val="00FD6248"/>
    <w:rsid w:val="00FE25ED"/>
    <w:rsid w:val="00FE27F1"/>
    <w:rsid w:val="00FE5484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1E"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E490DF036B9D56479600EBCBAD33A7DCE5A737049858F3FDEF5498A5188382C2863A83BE9C0A8701F7FF8BDDC29F5648Bv1k8G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BCF3-EB0E-4B81-88D9-3BA863C0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Лилия Анатольевна</dc:creator>
  <cp:lastModifiedBy>Балчугова Вера Владимировна</cp:lastModifiedBy>
  <cp:revision>21</cp:revision>
  <cp:lastPrinted>2021-03-23T10:41:00Z</cp:lastPrinted>
  <dcterms:created xsi:type="dcterms:W3CDTF">2021-01-25T06:35:00Z</dcterms:created>
  <dcterms:modified xsi:type="dcterms:W3CDTF">2021-03-23T10:45:00Z</dcterms:modified>
</cp:coreProperties>
</file>